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A025A" w14:textId="79138390" w:rsidR="00981E05" w:rsidRPr="002B4FF6" w:rsidRDefault="00981E05" w:rsidP="00981E05">
      <w:pPr>
        <w:spacing w:after="120" w:line="240" w:lineRule="auto"/>
        <w:jc w:val="center"/>
        <w:rPr>
          <w:rFonts w:ascii="Arial Narrow" w:eastAsia="Times New Roman" w:hAnsi="Arial Narrow" w:cs="Times New Roman"/>
          <w:b/>
          <w:color w:val="000000"/>
          <w:kern w:val="36"/>
          <w:sz w:val="24"/>
          <w:szCs w:val="24"/>
        </w:rPr>
      </w:pPr>
      <w:bookmarkStart w:id="0" w:name="_GoBack"/>
      <w:bookmarkEnd w:id="0"/>
      <w:r>
        <w:rPr>
          <w:rFonts w:ascii="Arial Narrow" w:hAnsi="Arial Narrow"/>
          <w:b/>
          <w:color w:val="000000"/>
          <w:sz w:val="24"/>
        </w:rPr>
        <w:t xml:space="preserve">FORM OF THE REQUEST FOR OFFER </w:t>
      </w:r>
    </w:p>
    <w:p w14:paraId="26C93C38" w14:textId="77777777" w:rsidR="00981E05" w:rsidRPr="000B16B0" w:rsidRDefault="00981E05" w:rsidP="00981E05">
      <w:pPr>
        <w:spacing w:after="120" w:line="240" w:lineRule="auto"/>
        <w:jc w:val="center"/>
        <w:rPr>
          <w:rFonts w:ascii="Arial Narrow" w:eastAsia="Calibri" w:hAnsi="Arial Narrow" w:cs="Times New Roman"/>
          <w:color w:val="000000"/>
          <w:sz w:val="24"/>
          <w:szCs w:val="24"/>
        </w:rPr>
      </w:pPr>
    </w:p>
    <w:p w14:paraId="1117FE33" w14:textId="7CAB1B1A" w:rsidR="00981E05" w:rsidRPr="002B4FF6" w:rsidRDefault="006F3261" w:rsidP="00981E05">
      <w:pPr>
        <w:numPr>
          <w:ilvl w:val="0"/>
          <w:numId w:val="3"/>
        </w:numPr>
        <w:spacing w:after="120" w:line="240" w:lineRule="auto"/>
        <w:ind w:left="426"/>
        <w:rPr>
          <w:rFonts w:ascii="Arial Narrow" w:eastAsia="Calibri" w:hAnsi="Arial Narrow" w:cs="Times New Roman"/>
          <w:color w:val="000000"/>
          <w:sz w:val="24"/>
          <w:szCs w:val="24"/>
        </w:rPr>
      </w:pPr>
      <w:r>
        <w:rPr>
          <w:rFonts w:ascii="Arial Narrow" w:hAnsi="Arial Narrow"/>
          <w:color w:val="000000"/>
          <w:sz w:val="24"/>
        </w:rPr>
        <w:t>The entity submitting the request for offer:</w:t>
      </w:r>
    </w:p>
    <w:p w14:paraId="34126680" w14:textId="77777777" w:rsidR="0029318F" w:rsidRPr="0029318F" w:rsidRDefault="0029318F" w:rsidP="0029318F">
      <w:pPr>
        <w:spacing w:after="120" w:line="240" w:lineRule="auto"/>
        <w:ind w:left="454"/>
        <w:rPr>
          <w:rFonts w:ascii="Arial Narrow" w:hAnsi="Arial Narrow"/>
          <w:color w:val="000000"/>
          <w:sz w:val="24"/>
          <w:lang w:val="pl-PL"/>
        </w:rPr>
      </w:pPr>
      <w:r w:rsidRPr="0029318F">
        <w:rPr>
          <w:rFonts w:ascii="Arial Narrow" w:hAnsi="Arial Narrow"/>
          <w:color w:val="000000"/>
          <w:sz w:val="24"/>
          <w:lang w:val="pl-PL"/>
        </w:rPr>
        <w:t>LS Technics Sp. z o. o.</w:t>
      </w:r>
    </w:p>
    <w:p w14:paraId="40F30003" w14:textId="77777777" w:rsidR="0029318F" w:rsidRPr="0029318F" w:rsidRDefault="0029318F" w:rsidP="0029318F">
      <w:pPr>
        <w:spacing w:after="120" w:line="240" w:lineRule="auto"/>
        <w:ind w:left="454"/>
        <w:rPr>
          <w:rFonts w:ascii="Arial Narrow" w:hAnsi="Arial Narrow"/>
          <w:color w:val="000000"/>
          <w:sz w:val="24"/>
          <w:lang w:val="pl-PL"/>
        </w:rPr>
      </w:pPr>
      <w:r w:rsidRPr="0029318F">
        <w:rPr>
          <w:rFonts w:ascii="Arial Narrow" w:hAnsi="Arial Narrow"/>
          <w:color w:val="000000"/>
          <w:sz w:val="24"/>
          <w:lang w:val="pl-PL"/>
        </w:rPr>
        <w:t>ul. Centralna 5</w:t>
      </w:r>
    </w:p>
    <w:p w14:paraId="19481046" w14:textId="45543FD1" w:rsidR="00981E05" w:rsidRPr="002B4FF6" w:rsidRDefault="0029318F" w:rsidP="0029318F">
      <w:pPr>
        <w:spacing w:after="120" w:line="240" w:lineRule="auto"/>
        <w:ind w:left="454"/>
        <w:rPr>
          <w:rFonts w:ascii="Arial Narrow" w:eastAsia="Calibri" w:hAnsi="Arial Narrow" w:cs="Times New Roman"/>
          <w:color w:val="000000"/>
          <w:sz w:val="24"/>
          <w:szCs w:val="24"/>
          <w:lang w:val="pl-PL"/>
        </w:rPr>
      </w:pPr>
      <w:r w:rsidRPr="0029318F">
        <w:rPr>
          <w:rFonts w:ascii="Arial Narrow" w:hAnsi="Arial Narrow"/>
          <w:color w:val="000000"/>
          <w:sz w:val="24"/>
          <w:lang w:val="pl-PL"/>
        </w:rPr>
        <w:t>42-625 Pyrzowice</w:t>
      </w:r>
    </w:p>
    <w:p w14:paraId="7CA50612" w14:textId="4C999589" w:rsidR="00981E05" w:rsidRPr="002B4FF6" w:rsidRDefault="00981E05" w:rsidP="00981E05">
      <w:pPr>
        <w:numPr>
          <w:ilvl w:val="0"/>
          <w:numId w:val="3"/>
        </w:numPr>
        <w:spacing w:after="120" w:line="240" w:lineRule="auto"/>
        <w:ind w:left="426"/>
        <w:rPr>
          <w:rFonts w:ascii="Arial Narrow" w:eastAsia="Calibri" w:hAnsi="Arial Narrow" w:cs="Times New Roman"/>
          <w:color w:val="000000"/>
          <w:sz w:val="24"/>
          <w:szCs w:val="24"/>
        </w:rPr>
      </w:pPr>
      <w:r>
        <w:rPr>
          <w:rFonts w:ascii="Arial Narrow" w:hAnsi="Arial Narrow"/>
          <w:color w:val="000000"/>
          <w:sz w:val="24"/>
        </w:rPr>
        <w:t>Details of the Contractor responding to the request for offer:</w:t>
      </w:r>
    </w:p>
    <w:p w14:paraId="61E6ED07" w14:textId="3B0A78A5" w:rsidR="00981E05" w:rsidRPr="002B4FF6" w:rsidRDefault="00981E05" w:rsidP="00981E05">
      <w:pPr>
        <w:numPr>
          <w:ilvl w:val="0"/>
          <w:numId w:val="1"/>
        </w:numPr>
        <w:spacing w:after="120" w:line="240" w:lineRule="auto"/>
        <w:jc w:val="both"/>
        <w:rPr>
          <w:rFonts w:ascii="Arial Narrow" w:eastAsia="Calibri" w:hAnsi="Arial Narrow" w:cs="Times New Roman"/>
          <w:color w:val="000000"/>
          <w:sz w:val="24"/>
          <w:szCs w:val="24"/>
        </w:rPr>
      </w:pPr>
      <w:r>
        <w:rPr>
          <w:rFonts w:ascii="Arial Narrow" w:hAnsi="Arial Narrow"/>
          <w:color w:val="000000"/>
          <w:sz w:val="24"/>
        </w:rPr>
        <w:t xml:space="preserve">Company name:    </w:t>
      </w:r>
      <w:r>
        <w:rPr>
          <w:rFonts w:ascii="Arial Narrow" w:hAnsi="Arial Narrow"/>
          <w:color w:val="000000"/>
          <w:sz w:val="24"/>
        </w:rPr>
        <w:tab/>
        <w:t>………………………….</w:t>
      </w:r>
    </w:p>
    <w:p w14:paraId="7320158F" w14:textId="334BF1BD" w:rsidR="00981E05" w:rsidRPr="002B4FF6" w:rsidRDefault="00981E05" w:rsidP="000B16B0">
      <w:pPr>
        <w:numPr>
          <w:ilvl w:val="0"/>
          <w:numId w:val="1"/>
        </w:numPr>
        <w:tabs>
          <w:tab w:val="left" w:pos="2835"/>
        </w:tabs>
        <w:spacing w:after="120" w:line="240" w:lineRule="auto"/>
        <w:jc w:val="both"/>
        <w:rPr>
          <w:rFonts w:ascii="Arial Narrow" w:eastAsia="Calibri" w:hAnsi="Arial Narrow" w:cs="Times New Roman"/>
          <w:color w:val="000000"/>
          <w:sz w:val="24"/>
          <w:szCs w:val="24"/>
        </w:rPr>
      </w:pPr>
      <w:r>
        <w:rPr>
          <w:rFonts w:ascii="Arial Narrow" w:hAnsi="Arial Narrow"/>
          <w:color w:val="000000"/>
          <w:sz w:val="24"/>
        </w:rPr>
        <w:t xml:space="preserve">Address:     </w:t>
      </w:r>
      <w:r>
        <w:rPr>
          <w:rFonts w:ascii="Arial Narrow" w:hAnsi="Arial Narrow"/>
          <w:color w:val="000000"/>
          <w:sz w:val="24"/>
        </w:rPr>
        <w:tab/>
        <w:t>..………………….……</w:t>
      </w:r>
      <w:r w:rsidR="00E31540">
        <w:rPr>
          <w:rFonts w:ascii="Arial Narrow" w:hAnsi="Arial Narrow"/>
          <w:color w:val="000000"/>
          <w:sz w:val="24"/>
        </w:rPr>
        <w:t>..</w:t>
      </w:r>
    </w:p>
    <w:p w14:paraId="30E7FDFF" w14:textId="275141E7" w:rsidR="00981E05" w:rsidRPr="002B4FF6" w:rsidRDefault="00981E05" w:rsidP="000B16B0">
      <w:pPr>
        <w:numPr>
          <w:ilvl w:val="0"/>
          <w:numId w:val="1"/>
        </w:numPr>
        <w:tabs>
          <w:tab w:val="left" w:pos="2835"/>
        </w:tabs>
        <w:spacing w:after="120" w:line="240" w:lineRule="auto"/>
        <w:jc w:val="both"/>
        <w:rPr>
          <w:rFonts w:ascii="Arial Narrow" w:eastAsia="Calibri" w:hAnsi="Arial Narrow" w:cs="Times New Roman"/>
          <w:color w:val="000000"/>
          <w:sz w:val="24"/>
          <w:szCs w:val="24"/>
        </w:rPr>
      </w:pPr>
      <w:r>
        <w:rPr>
          <w:rFonts w:ascii="Arial Narrow" w:hAnsi="Arial Narrow"/>
          <w:color w:val="000000"/>
          <w:sz w:val="24"/>
        </w:rPr>
        <w:t xml:space="preserve">Phone:  </w:t>
      </w:r>
      <w:r>
        <w:rPr>
          <w:rFonts w:ascii="Arial Narrow" w:hAnsi="Arial Narrow"/>
          <w:color w:val="000000"/>
          <w:sz w:val="24"/>
        </w:rPr>
        <w:tab/>
      </w:r>
      <w:r>
        <w:rPr>
          <w:rFonts w:ascii="Arial Narrow" w:hAnsi="Arial Narrow"/>
          <w:color w:val="000000"/>
          <w:sz w:val="24"/>
        </w:rPr>
        <w:tab/>
        <w:t>………………………….</w:t>
      </w:r>
    </w:p>
    <w:p w14:paraId="4F07DA9B" w14:textId="7359FDAD" w:rsidR="00981E05" w:rsidRPr="002B4FF6" w:rsidRDefault="00981E05" w:rsidP="000B16B0">
      <w:pPr>
        <w:numPr>
          <w:ilvl w:val="0"/>
          <w:numId w:val="1"/>
        </w:numPr>
        <w:tabs>
          <w:tab w:val="left" w:pos="2835"/>
        </w:tabs>
        <w:spacing w:after="120" w:line="240" w:lineRule="auto"/>
        <w:jc w:val="both"/>
        <w:rPr>
          <w:rFonts w:ascii="Arial Narrow" w:eastAsia="Calibri" w:hAnsi="Arial Narrow" w:cs="Times New Roman"/>
          <w:color w:val="000000"/>
          <w:sz w:val="24"/>
          <w:szCs w:val="24"/>
        </w:rPr>
      </w:pPr>
      <w:r>
        <w:rPr>
          <w:rFonts w:ascii="Arial Narrow" w:hAnsi="Arial Narrow"/>
          <w:color w:val="000000"/>
          <w:sz w:val="24"/>
        </w:rPr>
        <w:t xml:space="preserve">Fax.: </w:t>
      </w:r>
      <w:r>
        <w:rPr>
          <w:rFonts w:ascii="Arial Narrow" w:hAnsi="Arial Narrow"/>
          <w:color w:val="000000"/>
          <w:sz w:val="24"/>
        </w:rPr>
        <w:tab/>
      </w:r>
      <w:r>
        <w:rPr>
          <w:rFonts w:ascii="Arial Narrow" w:hAnsi="Arial Narrow"/>
          <w:color w:val="000000"/>
          <w:sz w:val="24"/>
        </w:rPr>
        <w:tab/>
        <w:t>………………………….</w:t>
      </w:r>
    </w:p>
    <w:p w14:paraId="7B5A4445" w14:textId="768A138A" w:rsidR="00981E05" w:rsidRPr="002B4FF6" w:rsidRDefault="00981E05" w:rsidP="00E31540">
      <w:pPr>
        <w:numPr>
          <w:ilvl w:val="0"/>
          <w:numId w:val="1"/>
        </w:numPr>
        <w:tabs>
          <w:tab w:val="left" w:pos="2835"/>
        </w:tabs>
        <w:spacing w:after="120" w:line="240" w:lineRule="auto"/>
        <w:jc w:val="both"/>
        <w:rPr>
          <w:rFonts w:ascii="Arial Narrow" w:eastAsia="Calibri" w:hAnsi="Arial Narrow" w:cs="Times New Roman"/>
          <w:color w:val="000000"/>
          <w:sz w:val="24"/>
          <w:szCs w:val="24"/>
        </w:rPr>
      </w:pPr>
      <w:r>
        <w:rPr>
          <w:rFonts w:ascii="Arial Narrow" w:hAnsi="Arial Narrow"/>
          <w:color w:val="000000"/>
          <w:sz w:val="24"/>
        </w:rPr>
        <w:t xml:space="preserve">E-mail:        </w:t>
      </w:r>
      <w:r>
        <w:rPr>
          <w:rFonts w:ascii="Arial Narrow" w:hAnsi="Arial Narrow"/>
          <w:color w:val="000000"/>
          <w:sz w:val="24"/>
        </w:rPr>
        <w:tab/>
        <w:t>……………………………</w:t>
      </w:r>
    </w:p>
    <w:p w14:paraId="50FA14B5" w14:textId="17830537" w:rsidR="00981E05" w:rsidRPr="002B4FF6" w:rsidRDefault="00981E05" w:rsidP="00981E05">
      <w:pPr>
        <w:numPr>
          <w:ilvl w:val="0"/>
          <w:numId w:val="1"/>
        </w:numPr>
        <w:spacing w:after="120" w:line="240" w:lineRule="auto"/>
        <w:jc w:val="both"/>
        <w:rPr>
          <w:rFonts w:ascii="Arial Narrow" w:eastAsia="Calibri" w:hAnsi="Arial Narrow" w:cs="Times New Roman"/>
          <w:color w:val="000000"/>
          <w:sz w:val="24"/>
          <w:szCs w:val="24"/>
        </w:rPr>
      </w:pPr>
      <w:r>
        <w:rPr>
          <w:rFonts w:ascii="Arial Narrow" w:hAnsi="Arial Narrow"/>
          <w:color w:val="000000"/>
          <w:sz w:val="24"/>
        </w:rPr>
        <w:t xml:space="preserve">Tax Identification No. [NIP]:       </w:t>
      </w:r>
      <w:r>
        <w:rPr>
          <w:rFonts w:ascii="Arial Narrow" w:hAnsi="Arial Narrow"/>
          <w:color w:val="000000"/>
          <w:sz w:val="24"/>
        </w:rPr>
        <w:tab/>
        <w:t>………………………….</w:t>
      </w:r>
    </w:p>
    <w:p w14:paraId="24F95785" w14:textId="48C281C7" w:rsidR="00981E05" w:rsidRPr="002B4FF6" w:rsidRDefault="00981E05" w:rsidP="00E31540">
      <w:pPr>
        <w:numPr>
          <w:ilvl w:val="0"/>
          <w:numId w:val="1"/>
        </w:numPr>
        <w:tabs>
          <w:tab w:val="left" w:pos="2835"/>
        </w:tabs>
        <w:spacing w:after="120" w:line="240" w:lineRule="auto"/>
        <w:jc w:val="both"/>
        <w:rPr>
          <w:rFonts w:ascii="Arial Narrow" w:eastAsia="Calibri" w:hAnsi="Arial Narrow" w:cs="Times New Roman"/>
          <w:color w:val="000000"/>
          <w:sz w:val="24"/>
          <w:szCs w:val="24"/>
        </w:rPr>
      </w:pPr>
      <w:r>
        <w:rPr>
          <w:rFonts w:ascii="Arial Narrow" w:hAnsi="Arial Narrow"/>
          <w:color w:val="000000"/>
          <w:sz w:val="24"/>
        </w:rPr>
        <w:t>website</w:t>
      </w:r>
      <w:r w:rsidR="00E31540">
        <w:rPr>
          <w:rFonts w:ascii="Arial Narrow" w:hAnsi="Arial Narrow"/>
          <w:color w:val="000000"/>
          <w:sz w:val="24"/>
        </w:rPr>
        <w:t>:</w:t>
      </w:r>
      <w:r>
        <w:rPr>
          <w:rFonts w:ascii="Arial Narrow" w:hAnsi="Arial Narrow"/>
          <w:color w:val="000000"/>
          <w:sz w:val="24"/>
        </w:rPr>
        <w:tab/>
        <w:t>…………………………</w:t>
      </w:r>
    </w:p>
    <w:p w14:paraId="0C9F5526" w14:textId="77777777" w:rsidR="00981E05" w:rsidRPr="002B4FF6" w:rsidRDefault="00981E05" w:rsidP="00981E05">
      <w:pPr>
        <w:spacing w:after="120" w:line="240" w:lineRule="auto"/>
        <w:ind w:left="720"/>
        <w:jc w:val="both"/>
        <w:rPr>
          <w:rFonts w:ascii="Arial Narrow" w:eastAsia="Calibri" w:hAnsi="Arial Narrow" w:cs="Times New Roman"/>
          <w:color w:val="000000"/>
          <w:sz w:val="24"/>
          <w:szCs w:val="24"/>
          <w:lang w:val="pl-PL"/>
        </w:rPr>
      </w:pPr>
    </w:p>
    <w:p w14:paraId="57923F63" w14:textId="101D3541" w:rsidR="00981E05" w:rsidRPr="002B4FF6" w:rsidRDefault="00981E05" w:rsidP="00981E05">
      <w:pPr>
        <w:keepNext/>
        <w:keepLines/>
        <w:numPr>
          <w:ilvl w:val="0"/>
          <w:numId w:val="3"/>
        </w:numPr>
        <w:spacing w:after="120" w:line="240" w:lineRule="auto"/>
        <w:ind w:left="426"/>
        <w:jc w:val="both"/>
        <w:outlineLvl w:val="1"/>
        <w:rPr>
          <w:rFonts w:ascii="Arial Narrow" w:eastAsia="Times New Roman" w:hAnsi="Arial Narrow" w:cs="Times New Roman"/>
          <w:bCs/>
          <w:color w:val="000000"/>
          <w:sz w:val="24"/>
          <w:szCs w:val="24"/>
        </w:rPr>
      </w:pPr>
      <w:r>
        <w:rPr>
          <w:rFonts w:ascii="Arial Narrow" w:hAnsi="Arial Narrow"/>
          <w:color w:val="000000"/>
          <w:sz w:val="24"/>
        </w:rPr>
        <w:t>In response to the request for offer of ……………, I / we present the following price terms in the net amount *: …………………………………………………………..</w:t>
      </w:r>
    </w:p>
    <w:p w14:paraId="209695BA" w14:textId="77777777" w:rsidR="00981E05" w:rsidRPr="002B4FF6" w:rsidRDefault="00981E05" w:rsidP="00981E05">
      <w:pPr>
        <w:spacing w:after="120" w:line="240" w:lineRule="auto"/>
        <w:ind w:left="426"/>
        <w:rPr>
          <w:rFonts w:ascii="Arial Narrow" w:eastAsia="Calibri" w:hAnsi="Arial Narrow" w:cs="Times New Roman"/>
          <w:b/>
          <w:sz w:val="24"/>
          <w:szCs w:val="24"/>
        </w:rPr>
      </w:pPr>
    </w:p>
    <w:p w14:paraId="4BFAD577" w14:textId="77777777" w:rsidR="00981E05" w:rsidRPr="000B16B0" w:rsidRDefault="00981E05" w:rsidP="00981E05">
      <w:pPr>
        <w:spacing w:after="120" w:line="240" w:lineRule="auto"/>
        <w:rPr>
          <w:rFonts w:ascii="Arial Narrow" w:eastAsia="Calibri" w:hAnsi="Arial Narrow" w:cs="Times New Roman"/>
          <w:color w:val="000000"/>
          <w:sz w:val="24"/>
          <w:szCs w:val="24"/>
        </w:rPr>
      </w:pPr>
    </w:p>
    <w:p w14:paraId="70DC0859" w14:textId="77555047" w:rsidR="00981E05" w:rsidRPr="002B4FF6" w:rsidRDefault="00981E05" w:rsidP="00981E05">
      <w:pPr>
        <w:spacing w:after="120" w:line="240" w:lineRule="auto"/>
        <w:jc w:val="both"/>
        <w:rPr>
          <w:rFonts w:ascii="Arial Narrow" w:eastAsia="Calibri" w:hAnsi="Arial Narrow" w:cs="Times New Roman"/>
          <w:color w:val="000000"/>
          <w:sz w:val="24"/>
          <w:szCs w:val="24"/>
        </w:rPr>
      </w:pPr>
      <w:r>
        <w:rPr>
          <w:rFonts w:ascii="Arial Narrow" w:hAnsi="Arial Narrow"/>
          <w:color w:val="000000"/>
          <w:sz w:val="24"/>
        </w:rPr>
        <w:t xml:space="preserve">(* if it is not possible to indicate the unit price, due to the specificity or nature of the subject of the procedure, it is allowed to present the price terms in the form of a separate signed document; in the case of a request for offer allowing the stage of the so-called the technical dialog, the final price terms can be presented after this stage).   </w:t>
      </w:r>
    </w:p>
    <w:p w14:paraId="44394188" w14:textId="77777777" w:rsidR="00981E05" w:rsidRPr="000B16B0" w:rsidRDefault="00981E05" w:rsidP="00981E05">
      <w:pPr>
        <w:spacing w:after="120" w:line="240" w:lineRule="auto"/>
        <w:rPr>
          <w:rFonts w:ascii="Arial Narrow" w:eastAsia="Calibri" w:hAnsi="Arial Narrow" w:cs="Times New Roman"/>
          <w:sz w:val="24"/>
          <w:szCs w:val="24"/>
          <w:lang w:eastAsia="pl-PL"/>
        </w:rPr>
      </w:pPr>
    </w:p>
    <w:p w14:paraId="6393DA57" w14:textId="77777777" w:rsidR="00981E05" w:rsidRPr="002B4FF6" w:rsidRDefault="00981E05" w:rsidP="00981E05">
      <w:pPr>
        <w:numPr>
          <w:ilvl w:val="0"/>
          <w:numId w:val="3"/>
        </w:numPr>
        <w:spacing w:after="120" w:line="240" w:lineRule="auto"/>
        <w:ind w:left="426"/>
        <w:rPr>
          <w:rFonts w:ascii="Arial Narrow" w:eastAsia="Calibri" w:hAnsi="Arial Narrow" w:cs="Times New Roman"/>
          <w:color w:val="000000"/>
          <w:sz w:val="24"/>
          <w:szCs w:val="24"/>
        </w:rPr>
      </w:pPr>
      <w:r>
        <w:rPr>
          <w:rFonts w:ascii="Arial Narrow" w:hAnsi="Arial Narrow"/>
          <w:color w:val="000000"/>
          <w:sz w:val="24"/>
        </w:rPr>
        <w:t>Information about the expiry date of the offer presented.</w:t>
      </w:r>
    </w:p>
    <w:p w14:paraId="3A2C36F0" w14:textId="77777777" w:rsidR="00981E05" w:rsidRPr="002B4FF6" w:rsidRDefault="00981E05" w:rsidP="00981E05">
      <w:pPr>
        <w:spacing w:after="120" w:line="240" w:lineRule="auto"/>
        <w:ind w:left="426"/>
        <w:rPr>
          <w:rFonts w:ascii="Arial Narrow" w:eastAsia="Calibri" w:hAnsi="Arial Narrow" w:cs="Times New Roman"/>
          <w:color w:val="000000"/>
          <w:sz w:val="24"/>
          <w:szCs w:val="24"/>
        </w:rPr>
      </w:pPr>
      <w:r>
        <w:rPr>
          <w:rFonts w:ascii="Arial Narrow" w:hAnsi="Arial Narrow"/>
          <w:color w:val="000000"/>
          <w:sz w:val="24"/>
        </w:rPr>
        <w:t>This offer is valid until ……………………….</w:t>
      </w:r>
    </w:p>
    <w:p w14:paraId="4D446E47" w14:textId="77777777" w:rsidR="00981E05" w:rsidRPr="000B16B0" w:rsidRDefault="00981E05" w:rsidP="00981E05">
      <w:pPr>
        <w:spacing w:after="120" w:line="240" w:lineRule="auto"/>
        <w:rPr>
          <w:rFonts w:ascii="Arial Narrow" w:eastAsia="Calibri" w:hAnsi="Arial Narrow" w:cs="Times New Roman"/>
          <w:b/>
          <w:color w:val="000000"/>
          <w:sz w:val="24"/>
          <w:szCs w:val="24"/>
          <w:u w:val="single"/>
        </w:rPr>
      </w:pPr>
    </w:p>
    <w:p w14:paraId="55477282" w14:textId="1EF59C3F" w:rsidR="00981E05" w:rsidRPr="002B4FF6" w:rsidRDefault="00981E05" w:rsidP="00981E05">
      <w:pPr>
        <w:numPr>
          <w:ilvl w:val="0"/>
          <w:numId w:val="3"/>
        </w:numPr>
        <w:spacing w:after="120" w:line="240" w:lineRule="auto"/>
        <w:ind w:left="426"/>
        <w:rPr>
          <w:rFonts w:ascii="Arial Narrow" w:eastAsia="Calibri" w:hAnsi="Arial Narrow" w:cs="Times New Roman"/>
          <w:color w:val="000000"/>
          <w:sz w:val="24"/>
          <w:szCs w:val="24"/>
        </w:rPr>
      </w:pPr>
      <w:r>
        <w:rPr>
          <w:rFonts w:ascii="Arial Narrow" w:hAnsi="Arial Narrow"/>
          <w:color w:val="000000"/>
          <w:sz w:val="24"/>
        </w:rPr>
        <w:t>Attachments:</w:t>
      </w:r>
    </w:p>
    <w:p w14:paraId="3100C177" w14:textId="4F77D874" w:rsidR="00981E05" w:rsidRPr="002B4FF6" w:rsidRDefault="00981E05" w:rsidP="00981E05">
      <w:pPr>
        <w:numPr>
          <w:ilvl w:val="0"/>
          <w:numId w:val="2"/>
        </w:numPr>
        <w:autoSpaceDE w:val="0"/>
        <w:autoSpaceDN w:val="0"/>
        <w:spacing w:line="240" w:lineRule="auto"/>
        <w:ind w:left="851"/>
        <w:jc w:val="both"/>
        <w:rPr>
          <w:rFonts w:ascii="Arial Narrow" w:eastAsia="Calibri" w:hAnsi="Arial Narrow" w:cs="Times New Roman"/>
          <w:color w:val="000000"/>
          <w:sz w:val="24"/>
          <w:szCs w:val="24"/>
        </w:rPr>
      </w:pPr>
      <w:r>
        <w:rPr>
          <w:rFonts w:ascii="Arial Narrow" w:hAnsi="Arial Narrow"/>
          <w:color w:val="000000"/>
          <w:sz w:val="24"/>
        </w:rPr>
        <w:t>Declarations of the Contractor joining the procedure for the purchase of goods / services conducted by LS Technics Sp. z o.o. (according to the template);</w:t>
      </w:r>
    </w:p>
    <w:p w14:paraId="050ABCB7" w14:textId="7BD37B15" w:rsidR="00981E05" w:rsidRPr="006F3261" w:rsidRDefault="00981E05" w:rsidP="00981E05">
      <w:pPr>
        <w:numPr>
          <w:ilvl w:val="0"/>
          <w:numId w:val="2"/>
        </w:numPr>
        <w:autoSpaceDE w:val="0"/>
        <w:autoSpaceDN w:val="0"/>
        <w:spacing w:line="240" w:lineRule="auto"/>
        <w:ind w:left="851"/>
        <w:jc w:val="both"/>
        <w:rPr>
          <w:rFonts w:ascii="Arial Narrow" w:eastAsia="Calibri" w:hAnsi="Arial Narrow" w:cs="Times New Roman"/>
          <w:color w:val="000000"/>
          <w:sz w:val="24"/>
          <w:szCs w:val="24"/>
        </w:rPr>
      </w:pPr>
      <w:r>
        <w:rPr>
          <w:rFonts w:ascii="Arial Narrow" w:hAnsi="Arial Narrow"/>
          <w:color w:val="000000"/>
          <w:sz w:val="24"/>
        </w:rPr>
        <w:t>A draft contract for the purchase of goods or services (required if the entity submitting the request for offer considers it necessary);</w:t>
      </w:r>
    </w:p>
    <w:p w14:paraId="1103456D" w14:textId="7B25CB50" w:rsidR="0026309C" w:rsidRPr="00CC4CD7" w:rsidRDefault="0026309C" w:rsidP="006F3261">
      <w:pPr>
        <w:numPr>
          <w:ilvl w:val="0"/>
          <w:numId w:val="2"/>
        </w:numPr>
        <w:autoSpaceDE w:val="0"/>
        <w:autoSpaceDN w:val="0"/>
        <w:spacing w:line="240" w:lineRule="auto"/>
        <w:ind w:left="851"/>
        <w:jc w:val="both"/>
        <w:rPr>
          <w:rFonts w:ascii="Arial Narrow" w:eastAsia="Calibri" w:hAnsi="Arial Narrow" w:cs="Times New Roman"/>
          <w:color w:val="000000"/>
          <w:sz w:val="24"/>
          <w:szCs w:val="24"/>
        </w:rPr>
      </w:pPr>
      <w:r>
        <w:rPr>
          <w:rFonts w:ascii="Arial Narrow" w:hAnsi="Arial Narrow"/>
          <w:color w:val="000000"/>
          <w:sz w:val="24"/>
        </w:rPr>
        <w:t>Declaration of the Potential Contractor on disclosure of personal data;</w:t>
      </w:r>
    </w:p>
    <w:p w14:paraId="458B0E62" w14:textId="33A66113" w:rsidR="004301FD" w:rsidRDefault="00217C33" w:rsidP="0026309C">
      <w:pPr>
        <w:numPr>
          <w:ilvl w:val="0"/>
          <w:numId w:val="2"/>
        </w:numPr>
        <w:spacing w:line="240" w:lineRule="auto"/>
        <w:jc w:val="both"/>
        <w:rPr>
          <w:rFonts w:ascii="Arial Narrow" w:eastAsia="Calibri" w:hAnsi="Arial Narrow" w:cs="Times New Roman"/>
          <w:color w:val="000000"/>
          <w:sz w:val="24"/>
          <w:szCs w:val="24"/>
        </w:rPr>
      </w:pPr>
      <w:r>
        <w:rPr>
          <w:rFonts w:ascii="Arial Narrow" w:hAnsi="Arial Narrow"/>
          <w:color w:val="000000"/>
          <w:sz w:val="24"/>
        </w:rPr>
        <w:lastRenderedPageBreak/>
        <w:t xml:space="preserve">(in the case of performing the function of a Processor): List of technical and organizational measures adopted and used by the Processor </w:t>
      </w:r>
    </w:p>
    <w:p w14:paraId="02B3B0C1" w14:textId="77777777" w:rsidR="00981E05" w:rsidRPr="000B16B0" w:rsidRDefault="00981E05" w:rsidP="00981E05">
      <w:pPr>
        <w:spacing w:after="120" w:line="240" w:lineRule="auto"/>
        <w:jc w:val="both"/>
        <w:rPr>
          <w:rFonts w:ascii="Arial Narrow" w:eastAsia="Times New Roman" w:hAnsi="Arial Narrow" w:cs="Tahoma"/>
          <w:color w:val="000000"/>
          <w:sz w:val="24"/>
          <w:szCs w:val="24"/>
          <w:lang w:eastAsia="pl-PL"/>
        </w:rPr>
      </w:pPr>
    </w:p>
    <w:p w14:paraId="429085D9" w14:textId="77777777" w:rsidR="00981E05" w:rsidRPr="000B16B0" w:rsidRDefault="00981E05" w:rsidP="00981E05">
      <w:pPr>
        <w:spacing w:after="120" w:line="240" w:lineRule="auto"/>
        <w:jc w:val="both"/>
        <w:rPr>
          <w:rFonts w:ascii="Arial Narrow" w:eastAsia="Times New Roman" w:hAnsi="Arial Narrow" w:cs="Tahoma"/>
          <w:color w:val="000000"/>
          <w:sz w:val="24"/>
          <w:szCs w:val="24"/>
          <w:lang w:eastAsia="pl-PL"/>
        </w:rPr>
      </w:pPr>
    </w:p>
    <w:p w14:paraId="3D6BB658" w14:textId="77777777" w:rsidR="00981E05" w:rsidRPr="000B16B0" w:rsidRDefault="00981E05" w:rsidP="00981E05">
      <w:pPr>
        <w:spacing w:after="120" w:line="240" w:lineRule="auto"/>
        <w:jc w:val="both"/>
        <w:rPr>
          <w:rFonts w:ascii="Arial Narrow" w:eastAsia="Calibri" w:hAnsi="Arial Narrow" w:cs="Times New Roman"/>
          <w:color w:val="000000"/>
          <w:sz w:val="24"/>
          <w:szCs w:val="24"/>
        </w:rPr>
      </w:pPr>
    </w:p>
    <w:p w14:paraId="683F16A6" w14:textId="77777777" w:rsidR="00981E05" w:rsidRPr="002B4FF6" w:rsidRDefault="00981E05" w:rsidP="00981E05">
      <w:pPr>
        <w:spacing w:after="120" w:line="240" w:lineRule="auto"/>
        <w:ind w:left="5220" w:hanging="5220"/>
        <w:rPr>
          <w:rFonts w:ascii="Arial Narrow" w:eastAsia="Calibri" w:hAnsi="Arial Narrow" w:cs="Times New Roman"/>
          <w:color w:val="000000"/>
          <w:sz w:val="24"/>
          <w:szCs w:val="24"/>
        </w:rPr>
      </w:pPr>
      <w:r>
        <w:rPr>
          <w:rFonts w:ascii="Arial Narrow" w:hAnsi="Arial Narrow"/>
          <w:color w:val="000000"/>
          <w:sz w:val="24"/>
        </w:rPr>
        <w:t xml:space="preserve">   ……………………………………     </w:t>
      </w:r>
      <w:r>
        <w:rPr>
          <w:rFonts w:ascii="Arial Narrow" w:hAnsi="Arial Narrow"/>
          <w:color w:val="000000"/>
          <w:sz w:val="24"/>
        </w:rPr>
        <w:tab/>
        <w:t>………………………………………………</w:t>
      </w:r>
    </w:p>
    <w:p w14:paraId="5754BF7C" w14:textId="0477357F" w:rsidR="00981E05" w:rsidRPr="002B4FF6" w:rsidRDefault="00981E05" w:rsidP="00981E05">
      <w:pPr>
        <w:spacing w:after="120" w:line="240" w:lineRule="auto"/>
        <w:ind w:left="5222" w:hanging="4655"/>
        <w:jc w:val="center"/>
        <w:rPr>
          <w:rFonts w:ascii="Arial Narrow" w:eastAsia="Calibri" w:hAnsi="Arial Narrow" w:cs="Times New Roman"/>
          <w:color w:val="000000"/>
          <w:sz w:val="24"/>
          <w:szCs w:val="24"/>
        </w:rPr>
      </w:pPr>
      <w:r>
        <w:rPr>
          <w:rFonts w:ascii="Arial Narrow" w:hAnsi="Arial Narrow"/>
          <w:color w:val="000000"/>
          <w:sz w:val="24"/>
        </w:rPr>
        <w:t xml:space="preserve">Place and date                                              </w:t>
      </w:r>
      <w:r>
        <w:rPr>
          <w:rFonts w:ascii="Arial Narrow" w:hAnsi="Arial Narrow"/>
          <w:color w:val="000000"/>
          <w:sz w:val="24"/>
        </w:rPr>
        <w:tab/>
        <w:t>Legible signature of the person authorized to represent the Contractor</w:t>
      </w:r>
    </w:p>
    <w:p w14:paraId="6942E870" w14:textId="77777777" w:rsidR="00680A0E" w:rsidRPr="000B16B0" w:rsidRDefault="00680A0E" w:rsidP="00981E05">
      <w:pPr>
        <w:spacing w:after="120" w:line="240" w:lineRule="auto"/>
        <w:outlineLvl w:val="0"/>
        <w:rPr>
          <w:rFonts w:ascii="Arial Narrow" w:eastAsia="Times New Roman" w:hAnsi="Arial Narrow" w:cs="Times New Roman"/>
          <w:b/>
          <w:bCs/>
          <w:color w:val="000000"/>
          <w:kern w:val="28"/>
          <w:sz w:val="24"/>
          <w:szCs w:val="24"/>
        </w:rPr>
      </w:pPr>
    </w:p>
    <w:sectPr w:rsidR="00680A0E" w:rsidRPr="000B1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142EC"/>
    <w:multiLevelType w:val="hybridMultilevel"/>
    <w:tmpl w:val="45B45D5C"/>
    <w:lvl w:ilvl="0" w:tplc="E9BC7A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E21F93"/>
    <w:multiLevelType w:val="hybridMultilevel"/>
    <w:tmpl w:val="1446FD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7BB65840"/>
    <w:multiLevelType w:val="hybridMultilevel"/>
    <w:tmpl w:val="F5A8D210"/>
    <w:lvl w:ilvl="0" w:tplc="06509BAE">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05"/>
    <w:rsid w:val="000B16B0"/>
    <w:rsid w:val="000D2C18"/>
    <w:rsid w:val="00217C33"/>
    <w:rsid w:val="0026309C"/>
    <w:rsid w:val="0029318F"/>
    <w:rsid w:val="003A6476"/>
    <w:rsid w:val="004301FD"/>
    <w:rsid w:val="004C6EBB"/>
    <w:rsid w:val="00680A0E"/>
    <w:rsid w:val="006F3261"/>
    <w:rsid w:val="00981E05"/>
    <w:rsid w:val="00A76A65"/>
    <w:rsid w:val="00CA2BCF"/>
    <w:rsid w:val="00CC4CD7"/>
    <w:rsid w:val="00E31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7033"/>
  <w15:chartTrackingRefBased/>
  <w15:docId w15:val="{DCF83338-461A-4F3E-94EB-F6412470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1E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30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09C"/>
    <w:rPr>
      <w:rFonts w:ascii="Segoe UI" w:hAnsi="Segoe UI" w:cs="Segoe UI"/>
      <w:sz w:val="18"/>
      <w:szCs w:val="18"/>
    </w:rPr>
  </w:style>
  <w:style w:type="character" w:styleId="Odwoaniedokomentarza">
    <w:name w:val="annotation reference"/>
    <w:basedOn w:val="Domylnaczcionkaakapitu"/>
    <w:uiPriority w:val="99"/>
    <w:semiHidden/>
    <w:unhideWhenUsed/>
    <w:rsid w:val="00A76A65"/>
    <w:rPr>
      <w:sz w:val="16"/>
      <w:szCs w:val="16"/>
    </w:rPr>
  </w:style>
  <w:style w:type="paragraph" w:styleId="Tekstkomentarza">
    <w:name w:val="annotation text"/>
    <w:basedOn w:val="Normalny"/>
    <w:link w:val="TekstkomentarzaZnak"/>
    <w:uiPriority w:val="99"/>
    <w:semiHidden/>
    <w:unhideWhenUsed/>
    <w:rsid w:val="00A76A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6A65"/>
    <w:rPr>
      <w:sz w:val="20"/>
      <w:szCs w:val="20"/>
    </w:rPr>
  </w:style>
  <w:style w:type="paragraph" w:styleId="Tematkomentarza">
    <w:name w:val="annotation subject"/>
    <w:basedOn w:val="Tekstkomentarza"/>
    <w:next w:val="Tekstkomentarza"/>
    <w:link w:val="TematkomentarzaZnak"/>
    <w:uiPriority w:val="99"/>
    <w:semiHidden/>
    <w:unhideWhenUsed/>
    <w:rsid w:val="00A76A65"/>
    <w:rPr>
      <w:b/>
      <w:bCs/>
    </w:rPr>
  </w:style>
  <w:style w:type="character" w:customStyle="1" w:styleId="TematkomentarzaZnak">
    <w:name w:val="Temat komentarza Znak"/>
    <w:basedOn w:val="TekstkomentarzaZnak"/>
    <w:link w:val="Tematkomentarza"/>
    <w:uiPriority w:val="99"/>
    <w:semiHidden/>
    <w:rsid w:val="00A76A65"/>
    <w:rPr>
      <w:b/>
      <w:bCs/>
      <w:sz w:val="20"/>
      <w:szCs w:val="20"/>
    </w:rPr>
  </w:style>
  <w:style w:type="paragraph" w:styleId="Poprawka">
    <w:name w:val="Revision"/>
    <w:hidden/>
    <w:uiPriority w:val="99"/>
    <w:semiHidden/>
    <w:rsid w:val="000B1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8EC1-8E1D-4C96-AC66-E9CC3DD0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Piątkowska</dc:creator>
  <cp:keywords/>
  <dc:description/>
  <cp:lastModifiedBy>Katarzyna Skowronek</cp:lastModifiedBy>
  <cp:revision>2</cp:revision>
  <dcterms:created xsi:type="dcterms:W3CDTF">2022-01-28T12:10:00Z</dcterms:created>
  <dcterms:modified xsi:type="dcterms:W3CDTF">2022-01-28T12:10:00Z</dcterms:modified>
</cp:coreProperties>
</file>